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96" w:rsidRPr="00DE0D96" w:rsidRDefault="00DE0D96" w:rsidP="00DE0D96">
      <w:pPr>
        <w:spacing w:after="0" w:line="750" w:lineRule="atLeast"/>
        <w:textAlignment w:val="baseline"/>
        <w:outlineLvl w:val="0"/>
        <w:rPr>
          <w:rFonts w:ascii="Arial" w:eastAsia="Times New Roman" w:hAnsi="Arial" w:cs="Arial"/>
          <w:b/>
          <w:bCs/>
          <w:color w:val="000000"/>
          <w:kern w:val="36"/>
          <w:sz w:val="60"/>
          <w:szCs w:val="60"/>
          <w:lang w:eastAsia="ru-RU"/>
        </w:rPr>
      </w:pPr>
      <w:r w:rsidRPr="00DE0D96">
        <w:rPr>
          <w:rFonts w:ascii="Arial" w:eastAsia="Times New Roman" w:hAnsi="Arial" w:cs="Arial"/>
          <w:b/>
          <w:bCs/>
          <w:color w:val="000000"/>
          <w:kern w:val="36"/>
          <w:sz w:val="60"/>
          <w:szCs w:val="60"/>
          <w:lang w:eastAsia="ru-RU"/>
        </w:rPr>
        <w:t>Дорожная безопасность</w:t>
      </w:r>
      <w:proofErr w:type="gramStart"/>
      <w:r w:rsidRPr="00DE0D96">
        <w:rPr>
          <w:rFonts w:ascii="Arial" w:eastAsia="Times New Roman" w:hAnsi="Arial" w:cs="Arial"/>
          <w:b/>
          <w:bCs/>
          <w:color w:val="000000"/>
          <w:kern w:val="36"/>
          <w:sz w:val="60"/>
          <w:szCs w:val="60"/>
          <w:lang w:eastAsia="ru-RU"/>
        </w:rPr>
        <w:t> </w:t>
      </w:r>
      <w:hyperlink r:id="rId4" w:history="1">
        <w:r w:rsidRPr="00DE0D96">
          <w:rPr>
            <w:rFonts w:ascii="inherit" w:eastAsia="Times New Roman" w:hAnsi="inherit" w:cs="Arial"/>
            <w:b/>
            <w:bCs/>
            <w:color w:val="0000FF"/>
            <w:kern w:val="36"/>
            <w:sz w:val="60"/>
            <w:u w:val="single"/>
            <w:lang w:eastAsia="ru-RU"/>
          </w:rPr>
          <w:t>И</w:t>
        </w:r>
        <w:proofErr w:type="gramEnd"/>
        <w:r w:rsidRPr="00DE0D96">
          <w:rPr>
            <w:rFonts w:ascii="inherit" w:eastAsia="Times New Roman" w:hAnsi="inherit" w:cs="Arial"/>
            <w:b/>
            <w:bCs/>
            <w:color w:val="0000FF"/>
            <w:kern w:val="36"/>
            <w:sz w:val="60"/>
            <w:u w:val="single"/>
            <w:lang w:eastAsia="ru-RU"/>
          </w:rPr>
          <w:t>зменить </w:t>
        </w:r>
      </w:hyperlink>
    </w:p>
    <w:p w:rsidR="00DE0D96" w:rsidRPr="00DE0D96" w:rsidRDefault="00DE0D96" w:rsidP="00DE0D96">
      <w:pPr>
        <w:spacing w:after="0" w:line="240" w:lineRule="auto"/>
        <w:jc w:val="center"/>
        <w:textAlignment w:val="baseline"/>
        <w:outlineLvl w:val="2"/>
        <w:rPr>
          <w:rFonts w:ascii="Arial" w:eastAsia="Times New Roman" w:hAnsi="Arial" w:cs="Arial"/>
          <w:b/>
          <w:bCs/>
          <w:sz w:val="30"/>
          <w:szCs w:val="30"/>
          <w:lang w:eastAsia="ru-RU"/>
        </w:rPr>
      </w:pPr>
      <w:r w:rsidRPr="00DE0D96">
        <w:rPr>
          <w:rFonts w:ascii="Arial" w:eastAsia="Times New Roman" w:hAnsi="Arial" w:cs="Arial"/>
          <w:b/>
          <w:bCs/>
          <w:sz w:val="30"/>
          <w:lang w:eastAsia="ru-RU"/>
        </w:rPr>
        <w:t>Ссылки на тематические сайты, рекомендованные</w:t>
      </w:r>
      <w:r w:rsidRPr="00DE0D96">
        <w:rPr>
          <w:rFonts w:ascii="Arial" w:eastAsia="Times New Roman" w:hAnsi="Arial" w:cs="Arial"/>
          <w:b/>
          <w:bCs/>
          <w:sz w:val="30"/>
          <w:szCs w:val="30"/>
          <w:bdr w:val="none" w:sz="0" w:space="0" w:color="auto" w:frame="1"/>
          <w:lang w:eastAsia="ru-RU"/>
        </w:rPr>
        <w:br/>
      </w:r>
      <w:r w:rsidRPr="00DE0D96">
        <w:rPr>
          <w:rFonts w:ascii="Arial" w:eastAsia="Times New Roman" w:hAnsi="Arial" w:cs="Arial"/>
          <w:b/>
          <w:bCs/>
          <w:sz w:val="30"/>
          <w:lang w:eastAsia="ru-RU"/>
        </w:rPr>
        <w:t>Государственной инспекцией безопасности дорожного движения:</w:t>
      </w:r>
    </w:p>
    <w:p w:rsidR="00DE0D96" w:rsidRPr="00DE0D96" w:rsidRDefault="00DE0D96" w:rsidP="00DE0D96">
      <w:pPr>
        <w:spacing w:after="0" w:line="330" w:lineRule="atLeast"/>
        <w:textAlignment w:val="baseline"/>
        <w:rPr>
          <w:rFonts w:ascii="Arial" w:eastAsia="Times New Roman" w:hAnsi="Arial" w:cs="Arial"/>
          <w:sz w:val="24"/>
          <w:szCs w:val="24"/>
          <w:lang w:eastAsia="ru-RU"/>
        </w:rPr>
      </w:pPr>
      <w:hyperlink r:id="rId5" w:history="1">
        <w:r w:rsidRPr="00DE0D96">
          <w:rPr>
            <w:rFonts w:ascii="Arial" w:eastAsia="Times New Roman" w:hAnsi="Arial" w:cs="Arial"/>
            <w:b/>
            <w:bCs/>
            <w:color w:val="1E60B2"/>
            <w:sz w:val="24"/>
            <w:szCs w:val="24"/>
            <w:u w:val="single"/>
            <w:lang w:eastAsia="ru-RU"/>
          </w:rPr>
          <w:t>«Добрая Дорога Детства»</w:t>
        </w:r>
      </w:hyperlink>
      <w:r w:rsidRPr="00DE0D96">
        <w:rPr>
          <w:rFonts w:ascii="Arial" w:eastAsia="Times New Roman" w:hAnsi="Arial" w:cs="Arial"/>
          <w:sz w:val="24"/>
          <w:szCs w:val="24"/>
          <w:lang w:eastAsia="ru-RU"/>
        </w:rPr>
        <w:t> - единственная в стране газета, поставившая перед собой задачу воспитания маленького человека законопослушным гражданином своей страны, настоящим человеком с нравственной и духовной системой ценностей, обучения его безопасному поведению в жизни, на дороге, культуре взаимодействия со всеми участниками дорожного движения.</w:t>
      </w:r>
      <w:r w:rsidRPr="00DE0D96">
        <w:rPr>
          <w:rFonts w:ascii="Arial" w:eastAsia="Times New Roman" w:hAnsi="Arial" w:cs="Arial"/>
          <w:sz w:val="24"/>
          <w:szCs w:val="24"/>
          <w:lang w:eastAsia="ru-RU"/>
        </w:rPr>
        <w:br/>
        <w:t>Главная цель публикаций – способствовать уменьшению детского дорожно-транспортного травматизма, уберечь ребенка от ДТП, сохранить его жизнь и здоровье, обеспечив тем самым будущее нашим детям и стране.</w:t>
      </w:r>
    </w:p>
    <w:p w:rsidR="00DE0D96" w:rsidRPr="00DE0D96" w:rsidRDefault="00DE0D96" w:rsidP="00DE0D96">
      <w:pPr>
        <w:spacing w:after="0" w:line="330" w:lineRule="atLeast"/>
        <w:textAlignment w:val="baseline"/>
        <w:rPr>
          <w:rFonts w:ascii="Arial" w:eastAsia="Times New Roman" w:hAnsi="Arial" w:cs="Arial"/>
          <w:sz w:val="24"/>
          <w:szCs w:val="24"/>
          <w:lang w:eastAsia="ru-RU"/>
        </w:rPr>
      </w:pPr>
      <w:hyperlink r:id="rId6" w:history="1">
        <w:r w:rsidRPr="00DE0D96">
          <w:rPr>
            <w:rFonts w:ascii="Arial" w:eastAsia="Times New Roman" w:hAnsi="Arial" w:cs="Arial"/>
            <w:b/>
            <w:bCs/>
            <w:color w:val="1E60B2"/>
            <w:sz w:val="24"/>
            <w:szCs w:val="24"/>
            <w:lang w:eastAsia="ru-RU"/>
          </w:rPr>
          <w:t>«STOP-газета»</w:t>
        </w:r>
      </w:hyperlink>
      <w:r w:rsidRPr="00DE0D96">
        <w:rPr>
          <w:rFonts w:ascii="Arial" w:eastAsia="Times New Roman" w:hAnsi="Arial" w:cs="Arial"/>
          <w:sz w:val="24"/>
          <w:szCs w:val="24"/>
          <w:lang w:eastAsia="ru-RU"/>
        </w:rPr>
        <w:t xml:space="preserve"> - </w:t>
      </w:r>
      <w:proofErr w:type="spellStart"/>
      <w:r w:rsidRPr="00DE0D96">
        <w:rPr>
          <w:rFonts w:ascii="Arial" w:eastAsia="Times New Roman" w:hAnsi="Arial" w:cs="Arial"/>
          <w:sz w:val="24"/>
          <w:szCs w:val="24"/>
          <w:lang w:eastAsia="ru-RU"/>
        </w:rPr>
        <w:t>полнокрасочный</w:t>
      </w:r>
      <w:proofErr w:type="spellEnd"/>
      <w:r w:rsidRPr="00DE0D96">
        <w:rPr>
          <w:rFonts w:ascii="Arial" w:eastAsia="Times New Roman" w:hAnsi="Arial" w:cs="Arial"/>
          <w:sz w:val="24"/>
          <w:szCs w:val="24"/>
          <w:lang w:eastAsia="ru-RU"/>
        </w:rPr>
        <w:t xml:space="preserve"> иллюстрированный ежемесячник. Основная задача газеты - воспитание законопослушного участника дорожного движения.</w:t>
      </w:r>
      <w:r w:rsidRPr="00DE0D96">
        <w:rPr>
          <w:rFonts w:ascii="Arial" w:eastAsia="Times New Roman" w:hAnsi="Arial" w:cs="Arial"/>
          <w:sz w:val="24"/>
          <w:szCs w:val="24"/>
          <w:lang w:eastAsia="ru-RU"/>
        </w:rPr>
        <w:br/>
        <w:t>Материалы «STOP-газеты» направлены на:</w:t>
      </w:r>
      <w:r w:rsidRPr="00DE0D96">
        <w:rPr>
          <w:rFonts w:ascii="Arial" w:eastAsia="Times New Roman" w:hAnsi="Arial" w:cs="Arial"/>
          <w:sz w:val="24"/>
          <w:szCs w:val="24"/>
          <w:lang w:eastAsia="ru-RU"/>
        </w:rPr>
        <w:br/>
        <w:t xml:space="preserve">    формирование культуры безопасного поведения и уважительного отношения </w:t>
      </w:r>
      <w:proofErr w:type="gramStart"/>
      <w:r w:rsidRPr="00DE0D96">
        <w:rPr>
          <w:rFonts w:ascii="Arial" w:eastAsia="Times New Roman" w:hAnsi="Arial" w:cs="Arial"/>
          <w:sz w:val="24"/>
          <w:szCs w:val="24"/>
          <w:lang w:eastAsia="ru-RU"/>
        </w:rPr>
        <w:t>друг к другу всех участников дорожного движения;</w:t>
      </w:r>
      <w:r w:rsidRPr="00DE0D96">
        <w:rPr>
          <w:rFonts w:ascii="Arial" w:eastAsia="Times New Roman" w:hAnsi="Arial" w:cs="Arial"/>
          <w:sz w:val="24"/>
          <w:szCs w:val="24"/>
          <w:lang w:eastAsia="ru-RU"/>
        </w:rPr>
        <w:br/>
        <w:t>    ознакомление с новейшими достижениями в сфере безопасности дорожного движения;</w:t>
      </w:r>
      <w:r w:rsidRPr="00DE0D96">
        <w:rPr>
          <w:rFonts w:ascii="Arial" w:eastAsia="Times New Roman" w:hAnsi="Arial" w:cs="Arial"/>
          <w:sz w:val="24"/>
          <w:szCs w:val="24"/>
          <w:lang w:eastAsia="ru-RU"/>
        </w:rPr>
        <w:br/>
        <w:t>    информирование читателей об изменениях законодательства, касающегося вопросов безопасности дорожного движения; разъяснение специалистов в этой сфере;</w:t>
      </w:r>
      <w:r w:rsidRPr="00DE0D96">
        <w:rPr>
          <w:rFonts w:ascii="Arial" w:eastAsia="Times New Roman" w:hAnsi="Arial" w:cs="Arial"/>
          <w:sz w:val="24"/>
          <w:szCs w:val="24"/>
          <w:lang w:eastAsia="ru-RU"/>
        </w:rPr>
        <w:br/>
        <w:t>    широкое освещение всех международных и всероссийских мероприятий по безопасности дорожного движения;</w:t>
      </w:r>
      <w:r w:rsidRPr="00DE0D96">
        <w:rPr>
          <w:rFonts w:ascii="Arial" w:eastAsia="Times New Roman" w:hAnsi="Arial" w:cs="Arial"/>
          <w:sz w:val="24"/>
          <w:szCs w:val="24"/>
          <w:lang w:eastAsia="ru-RU"/>
        </w:rPr>
        <w:br/>
        <w:t>    пропаганду безопасного поведения на дороге, использования ремней безопасности, защитных шлемов, детских удерживающих устройств;</w:t>
      </w:r>
      <w:proofErr w:type="gramEnd"/>
      <w:r w:rsidRPr="00DE0D96">
        <w:rPr>
          <w:rFonts w:ascii="Arial" w:eastAsia="Times New Roman" w:hAnsi="Arial" w:cs="Arial"/>
          <w:sz w:val="24"/>
          <w:szCs w:val="24"/>
          <w:lang w:eastAsia="ru-RU"/>
        </w:rPr>
        <w:br/>
        <w:t>    обучение начинающих водителей аспектам техники вождения и психологической устойчивости, а также приемам оказания первой помощи;</w:t>
      </w:r>
      <w:r w:rsidRPr="00DE0D96">
        <w:rPr>
          <w:rFonts w:ascii="Arial" w:eastAsia="Times New Roman" w:hAnsi="Arial" w:cs="Arial"/>
          <w:sz w:val="24"/>
          <w:szCs w:val="24"/>
          <w:lang w:eastAsia="ru-RU"/>
        </w:rPr>
        <w:br/>
        <w:t>    повышение общего уровня культуры читателей.</w:t>
      </w:r>
    </w:p>
    <w:p w:rsidR="00DE0D96" w:rsidRPr="00DE0D96" w:rsidRDefault="00DE0D96" w:rsidP="00DE0D96">
      <w:pPr>
        <w:spacing w:after="0" w:line="330" w:lineRule="atLeast"/>
        <w:textAlignment w:val="baseline"/>
        <w:rPr>
          <w:rFonts w:ascii="Arial" w:eastAsia="Times New Roman" w:hAnsi="Arial" w:cs="Arial"/>
          <w:sz w:val="24"/>
          <w:szCs w:val="24"/>
          <w:lang w:eastAsia="ru-RU"/>
        </w:rPr>
      </w:pPr>
      <w:hyperlink r:id="rId7" w:history="1">
        <w:r w:rsidRPr="00DE0D96">
          <w:rPr>
            <w:rFonts w:ascii="Arial" w:eastAsia="Times New Roman" w:hAnsi="Arial" w:cs="Arial"/>
            <w:b/>
            <w:bCs/>
            <w:color w:val="1E60B2"/>
            <w:sz w:val="24"/>
            <w:szCs w:val="24"/>
            <w:lang w:eastAsia="ru-RU"/>
          </w:rPr>
          <w:t>Федеральный каталог Интерактивных образовательных программ</w:t>
        </w:r>
      </w:hyperlink>
      <w:r w:rsidRPr="00DE0D96">
        <w:rPr>
          <w:rFonts w:ascii="Arial" w:eastAsia="Times New Roman" w:hAnsi="Arial" w:cs="Arial"/>
          <w:sz w:val="24"/>
          <w:szCs w:val="24"/>
          <w:lang w:eastAsia="ru-RU"/>
        </w:rPr>
        <w:t>. Целью проекта является совершенствование организационного и методического ресурса деятельности образовательных организаций в сфере обеспечения безопасности дорожного движения и профилактики детского дорожно-транспортного травматизма.</w:t>
      </w:r>
    </w:p>
    <w:p w:rsidR="00DE0D96" w:rsidRPr="00DE0D96" w:rsidRDefault="00DE0D96" w:rsidP="00DE0D96">
      <w:pPr>
        <w:spacing w:after="0" w:line="330" w:lineRule="atLeast"/>
        <w:textAlignment w:val="baseline"/>
        <w:rPr>
          <w:rFonts w:ascii="Arial" w:eastAsia="Times New Roman" w:hAnsi="Arial" w:cs="Arial"/>
          <w:sz w:val="24"/>
          <w:szCs w:val="24"/>
          <w:lang w:eastAsia="ru-RU"/>
        </w:rPr>
      </w:pPr>
      <w:hyperlink r:id="rId8" w:history="1">
        <w:r w:rsidRPr="00DE0D96">
          <w:rPr>
            <w:rFonts w:ascii="Arial" w:eastAsia="Times New Roman" w:hAnsi="Arial" w:cs="Arial"/>
            <w:b/>
            <w:bCs/>
            <w:color w:val="1E60B2"/>
            <w:sz w:val="24"/>
            <w:szCs w:val="24"/>
            <w:lang w:eastAsia="ru-RU"/>
          </w:rPr>
          <w:t>Генератор паспорта дорожной безопасности. </w:t>
        </w:r>
      </w:hyperlink>
      <w:r w:rsidRPr="00DE0D96">
        <w:rPr>
          <w:rFonts w:ascii="Arial" w:eastAsia="Times New Roman" w:hAnsi="Arial" w:cs="Arial"/>
          <w:sz w:val="24"/>
          <w:szCs w:val="24"/>
          <w:lang w:eastAsia="ru-RU"/>
        </w:rPr>
        <w:t>Удобный инструмент для сотрудников образовательных организаций/</w:t>
      </w:r>
    </w:p>
    <w:p w:rsidR="00DE0D96" w:rsidRPr="00DE0D96" w:rsidRDefault="00DE0D96" w:rsidP="00DE0D96">
      <w:pPr>
        <w:spacing w:after="0" w:line="330" w:lineRule="atLeast"/>
        <w:textAlignment w:val="baseline"/>
        <w:rPr>
          <w:rFonts w:ascii="Arial" w:eastAsia="Times New Roman" w:hAnsi="Arial" w:cs="Arial"/>
          <w:sz w:val="24"/>
          <w:szCs w:val="24"/>
          <w:lang w:eastAsia="ru-RU"/>
        </w:rPr>
      </w:pPr>
      <w:hyperlink r:id="rId9" w:history="1">
        <w:r w:rsidRPr="00DE0D96">
          <w:rPr>
            <w:rFonts w:ascii="Arial" w:eastAsia="Times New Roman" w:hAnsi="Arial" w:cs="Arial"/>
            <w:b/>
            <w:bCs/>
            <w:color w:val="1E60B2"/>
            <w:sz w:val="24"/>
            <w:szCs w:val="24"/>
            <w:lang w:eastAsia="ru-RU"/>
          </w:rPr>
          <w:t>Экспертный центр "Движение без опасности" </w:t>
        </w:r>
      </w:hyperlink>
      <w:r w:rsidRPr="00DE0D96">
        <w:rPr>
          <w:rFonts w:ascii="Arial" w:eastAsia="Times New Roman" w:hAnsi="Arial" w:cs="Arial"/>
          <w:sz w:val="24"/>
          <w:szCs w:val="24"/>
          <w:lang w:eastAsia="ru-RU"/>
        </w:rPr>
        <w:t xml:space="preserve">- был основан в 2007 году. С этого момента была сформирована команда высококлассных экспертов, работа которых направлена на разработку и реализацию управленческих и </w:t>
      </w:r>
      <w:r w:rsidRPr="00DE0D96">
        <w:rPr>
          <w:rFonts w:ascii="Arial" w:eastAsia="Times New Roman" w:hAnsi="Arial" w:cs="Arial"/>
          <w:sz w:val="24"/>
          <w:szCs w:val="24"/>
          <w:lang w:eastAsia="ru-RU"/>
        </w:rPr>
        <w:lastRenderedPageBreak/>
        <w:t>коммуникационных проектов в области дорожной безопасности как в России и странах СНГ, так и в рамках международных проектов.</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w:t>
      </w:r>
    </w:p>
    <w:p w:rsidR="00DE0D96" w:rsidRPr="00DE0D96" w:rsidRDefault="00DE0D96" w:rsidP="00DE0D96">
      <w:pPr>
        <w:spacing w:after="0" w:line="240" w:lineRule="auto"/>
        <w:textAlignment w:val="baseline"/>
        <w:rPr>
          <w:rFonts w:ascii="Times New Roman" w:eastAsia="Times New Roman" w:hAnsi="Times New Roman" w:cs="Times New Roman"/>
          <w:sz w:val="24"/>
          <w:szCs w:val="24"/>
          <w:lang w:eastAsia="ru-RU"/>
        </w:rPr>
      </w:pPr>
      <w:hyperlink r:id="rId10" w:history="1">
        <w:r w:rsidRPr="00DE0D96">
          <w:rPr>
            <w:rFonts w:ascii="inherit" w:eastAsia="Times New Roman" w:hAnsi="inherit" w:cs="Times New Roman"/>
            <w:color w:val="0000FF"/>
            <w:sz w:val="24"/>
            <w:szCs w:val="24"/>
            <w:u w:val="single"/>
            <w:lang w:eastAsia="ru-RU"/>
          </w:rPr>
          <w:t>Изменить</w:t>
        </w:r>
        <w:proofErr w:type="gramStart"/>
        <w:r w:rsidRPr="00DE0D96">
          <w:rPr>
            <w:rFonts w:ascii="inherit" w:eastAsia="Times New Roman" w:hAnsi="inherit" w:cs="Times New Roman"/>
            <w:color w:val="0000FF"/>
            <w:sz w:val="24"/>
            <w:szCs w:val="24"/>
            <w:u w:val="single"/>
            <w:lang w:eastAsia="ru-RU"/>
          </w:rPr>
          <w:t> </w:t>
        </w:r>
      </w:hyperlink>
      <w:hyperlink r:id="rId11" w:history="1">
        <w:r w:rsidRPr="00DE0D96">
          <w:rPr>
            <w:rFonts w:ascii="inherit" w:eastAsia="Times New Roman" w:hAnsi="inherit" w:cs="Times New Roman"/>
            <w:color w:val="0000FF"/>
            <w:sz w:val="24"/>
            <w:szCs w:val="24"/>
            <w:u w:val="single"/>
            <w:lang w:eastAsia="ru-RU"/>
          </w:rPr>
          <w:t>В</w:t>
        </w:r>
        <w:proofErr w:type="gramEnd"/>
        <w:r w:rsidRPr="00DE0D96">
          <w:rPr>
            <w:rFonts w:ascii="inherit" w:eastAsia="Times New Roman" w:hAnsi="inherit" w:cs="Times New Roman"/>
            <w:color w:val="0000FF"/>
            <w:sz w:val="24"/>
            <w:szCs w:val="24"/>
            <w:u w:val="single"/>
            <w:lang w:eastAsia="ru-RU"/>
          </w:rPr>
          <w:t>верх </w:t>
        </w:r>
      </w:hyperlink>
      <w:r w:rsidRPr="00DE0D96">
        <w:rPr>
          <w:rFonts w:ascii="inherit" w:eastAsia="Times New Roman" w:hAnsi="inherit" w:cs="Times New Roman"/>
          <w:sz w:val="24"/>
          <w:szCs w:val="24"/>
          <w:lang w:eastAsia="ru-RU"/>
        </w:rPr>
        <w:t> </w:t>
      </w:r>
      <w:hyperlink r:id="rId12" w:history="1">
        <w:r w:rsidRPr="00DE0D96">
          <w:rPr>
            <w:rFonts w:ascii="inherit" w:eastAsia="Times New Roman" w:hAnsi="inherit" w:cs="Times New Roman"/>
            <w:color w:val="0000FF"/>
            <w:sz w:val="24"/>
            <w:szCs w:val="24"/>
            <w:u w:val="single"/>
            <w:lang w:eastAsia="ru-RU"/>
          </w:rPr>
          <w:t>Вниз </w:t>
        </w:r>
      </w:hyperlink>
      <w:r w:rsidRPr="00DE0D96">
        <w:rPr>
          <w:rFonts w:ascii="inherit" w:eastAsia="Times New Roman" w:hAnsi="inherit" w:cs="Times New Roman"/>
          <w:sz w:val="24"/>
          <w:szCs w:val="24"/>
          <w:lang w:eastAsia="ru-RU"/>
        </w:rPr>
        <w:t> </w:t>
      </w:r>
      <w:hyperlink r:id="rId13" w:history="1">
        <w:r w:rsidRPr="00DE0D96">
          <w:rPr>
            <w:rFonts w:ascii="inherit" w:eastAsia="Times New Roman" w:hAnsi="inherit" w:cs="Times New Roman"/>
            <w:color w:val="0000FF"/>
            <w:sz w:val="24"/>
            <w:szCs w:val="24"/>
            <w:u w:val="single"/>
            <w:lang w:eastAsia="ru-RU"/>
          </w:rPr>
          <w:t>Удалить </w:t>
        </w:r>
      </w:hyperlink>
    </w:p>
    <w:p w:rsidR="00DE0D96" w:rsidRPr="00DE0D96" w:rsidRDefault="00DE0D96" w:rsidP="00DE0D96">
      <w:pPr>
        <w:spacing w:after="0" w:line="330" w:lineRule="atLeast"/>
        <w:textAlignment w:val="baseline"/>
        <w:rPr>
          <w:rFonts w:ascii="Arial" w:eastAsia="Times New Roman" w:hAnsi="Arial" w:cs="Arial"/>
          <w:sz w:val="24"/>
          <w:szCs w:val="24"/>
          <w:lang w:eastAsia="ru-RU"/>
        </w:rPr>
      </w:pPr>
      <w:r w:rsidRPr="00DE0D96">
        <w:rPr>
          <w:rFonts w:ascii="Arial" w:eastAsia="Times New Roman" w:hAnsi="Arial" w:cs="Arial"/>
          <w:b/>
          <w:bCs/>
          <w:i/>
          <w:iCs/>
          <w:sz w:val="24"/>
          <w:szCs w:val="24"/>
          <w:u w:val="single"/>
          <w:lang w:eastAsia="ru-RU"/>
        </w:rPr>
        <w:t>Типичные травмы детских дорожно-транспортных происшествий</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В Российской Федерации детский дорожно-транспортный травматизм характеризуется высокой смертностью и тяжёлыми последствиями.</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По данным исследований, проводившихся в последние три года, почти 80% детей, попавших в ДТП, получили серьёзные черепно-мозговые травмы. Четверть пострадавших - переломы конечностей, ключицы, бедра и др. Практически каждый десятый ребенок - множественные ушибы, 4% -травмы живота. Травмы, полученные детьм</w:t>
      </w:r>
      <w:proofErr w:type="gramStart"/>
      <w:r w:rsidRPr="00DE0D96">
        <w:rPr>
          <w:rFonts w:ascii="Arial" w:eastAsia="Times New Roman" w:hAnsi="Arial" w:cs="Arial"/>
          <w:sz w:val="24"/>
          <w:szCs w:val="24"/>
          <w:lang w:eastAsia="ru-RU"/>
        </w:rPr>
        <w:t>и-</w:t>
      </w:r>
      <w:proofErr w:type="gramEnd"/>
      <w:r w:rsidRPr="00DE0D96">
        <w:rPr>
          <w:rFonts w:ascii="Arial" w:eastAsia="Times New Roman" w:hAnsi="Arial" w:cs="Arial"/>
          <w:sz w:val="24"/>
          <w:szCs w:val="24"/>
          <w:lang w:eastAsia="ru-RU"/>
        </w:rPr>
        <w:t xml:space="preserve"> пассажирами - 75% - ушибы лица, головы, ног, 15% травм приводят к смертельному исходу.</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xml:space="preserve">Ранения, полученные в дорожно-транспортных происшествиях, чрезвычайно опасны: особенно черепно-мозговые травмы, в сочетании с тяжелыми повреждениями органов грудной и брюшной полости, переломами конечностей. Как правило, такая травма получается "двойной": сначала автомобиль, сбивая </w:t>
      </w:r>
      <w:proofErr w:type="gramStart"/>
      <w:r w:rsidRPr="00DE0D96">
        <w:rPr>
          <w:rFonts w:ascii="Arial" w:eastAsia="Times New Roman" w:hAnsi="Arial" w:cs="Arial"/>
          <w:sz w:val="24"/>
          <w:szCs w:val="24"/>
          <w:lang w:eastAsia="ru-RU"/>
        </w:rPr>
        <w:t>ребенка</w:t>
      </w:r>
      <w:proofErr w:type="gramEnd"/>
      <w:r w:rsidRPr="00DE0D96">
        <w:rPr>
          <w:rFonts w:ascii="Arial" w:eastAsia="Times New Roman" w:hAnsi="Arial" w:cs="Arial"/>
          <w:sz w:val="24"/>
          <w:szCs w:val="24"/>
          <w:lang w:eastAsia="ru-RU"/>
        </w:rPr>
        <w:t xml:space="preserve"> опрокидывает его на капот, а затем его тело падает на проезжую часть. В результате происходят два удара. Причем больше опасен второй удар, при падении дети ударяют чаще всего голову (соотношение веса головы к общей массе тела у ребенка больше, чем у взрослого). Тяжелыми бывают травмы и при ударе об острые углы и грани, а также жесткие конструкции автомобиля. Последствия </w:t>
      </w:r>
      <w:proofErr w:type="spellStart"/>
      <w:r w:rsidRPr="00DE0D96">
        <w:rPr>
          <w:rFonts w:ascii="Arial" w:eastAsia="Times New Roman" w:hAnsi="Arial" w:cs="Arial"/>
          <w:sz w:val="24"/>
          <w:szCs w:val="24"/>
          <w:lang w:eastAsia="ru-RU"/>
        </w:rPr>
        <w:t>автотравм</w:t>
      </w:r>
      <w:proofErr w:type="spellEnd"/>
      <w:r w:rsidRPr="00DE0D96">
        <w:rPr>
          <w:rFonts w:ascii="Arial" w:eastAsia="Times New Roman" w:hAnsi="Arial" w:cs="Arial"/>
          <w:sz w:val="24"/>
          <w:szCs w:val="24"/>
          <w:lang w:eastAsia="ru-RU"/>
        </w:rPr>
        <w:t xml:space="preserve"> оставляют на всю жизнь физические увечья и морально-психологические потрясения, и не всегда проявляются сразу. В среднем каждый травмированный ребенок проводит на больничной койке около двух месяцев, а срок реабилитации составляет 8-10 лет. Некоторые остаются инвалидами на всю жизнь</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w:t>
      </w:r>
    </w:p>
    <w:p w:rsidR="00DE0D96" w:rsidRPr="00DE0D96" w:rsidRDefault="00DE0D96" w:rsidP="00DE0D96">
      <w:pPr>
        <w:spacing w:after="0" w:line="330" w:lineRule="atLeast"/>
        <w:jc w:val="center"/>
        <w:textAlignment w:val="baseline"/>
        <w:rPr>
          <w:rFonts w:ascii="Arial" w:eastAsia="Times New Roman" w:hAnsi="Arial" w:cs="Arial"/>
          <w:sz w:val="24"/>
          <w:szCs w:val="24"/>
          <w:lang w:eastAsia="ru-RU"/>
        </w:rPr>
      </w:pPr>
      <w:r w:rsidRPr="00DE0D96">
        <w:rPr>
          <w:rFonts w:ascii="Arial" w:eastAsia="Times New Roman" w:hAnsi="Arial" w:cs="Arial"/>
          <w:b/>
          <w:bCs/>
          <w:sz w:val="24"/>
          <w:szCs w:val="24"/>
          <w:lang w:eastAsia="ru-RU"/>
        </w:rPr>
        <w:t>Причины и условия, способствующие возникновению дорожно-транспортных происшествий с участием детей и подростков</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Психофизиологическая система ребенка по сравнению с взрослым находится в состоянии становления, и еще не достигла своего полного развития. Многие процессы подвижны и неустойчивы. Отсюда - разная реакция детей и взрослых на одни и те же дорожные ситуации.</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w:t>
      </w:r>
    </w:p>
    <w:p w:rsidR="00DE0D96" w:rsidRPr="00DE0D96" w:rsidRDefault="00DE0D96" w:rsidP="00DE0D96">
      <w:pPr>
        <w:spacing w:after="0" w:line="330" w:lineRule="atLeast"/>
        <w:jc w:val="center"/>
        <w:textAlignment w:val="baseline"/>
        <w:rPr>
          <w:rFonts w:ascii="Arial" w:eastAsia="Times New Roman" w:hAnsi="Arial" w:cs="Arial"/>
          <w:sz w:val="24"/>
          <w:szCs w:val="24"/>
          <w:lang w:eastAsia="ru-RU"/>
        </w:rPr>
      </w:pPr>
      <w:r w:rsidRPr="00DE0D96">
        <w:rPr>
          <w:rFonts w:ascii="Arial" w:eastAsia="Times New Roman" w:hAnsi="Arial" w:cs="Arial"/>
          <w:b/>
          <w:bCs/>
          <w:sz w:val="24"/>
          <w:szCs w:val="24"/>
          <w:lang w:eastAsia="ru-RU"/>
        </w:rPr>
        <w:t>Обзор причин попадания детей и подростков в ДТП.</w:t>
      </w:r>
    </w:p>
    <w:p w:rsidR="00DE0D96" w:rsidRPr="00DE0D96" w:rsidRDefault="00DE0D96" w:rsidP="00DE0D96">
      <w:pPr>
        <w:spacing w:after="0" w:line="330" w:lineRule="atLeast"/>
        <w:textAlignment w:val="baseline"/>
        <w:rPr>
          <w:rFonts w:ascii="Arial" w:eastAsia="Times New Roman" w:hAnsi="Arial" w:cs="Arial"/>
          <w:sz w:val="24"/>
          <w:szCs w:val="24"/>
          <w:lang w:eastAsia="ru-RU"/>
        </w:rPr>
      </w:pPr>
      <w:r w:rsidRPr="00DE0D96">
        <w:rPr>
          <w:rFonts w:ascii="Arial" w:eastAsia="Times New Roman" w:hAnsi="Arial" w:cs="Arial"/>
          <w:i/>
          <w:iCs/>
          <w:sz w:val="24"/>
          <w:szCs w:val="24"/>
          <w:lang w:eastAsia="ru-RU"/>
        </w:rPr>
        <w:lastRenderedPageBreak/>
        <w:t>Переход проезжей части в неустановленном месте или вне пешеходного перехода.</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95% несчастных случаев с детьми на дорогах возникает по данной причине в обманчивых ситуациях, когда детям кажется, что опасности нет, и они успеют перейти дорогу в неустановленном месте или вне пешеходного перехода. Однако в силу своих возрастных и психофизиологических особенностей поведения, они не могут этого сделать, так как дети дошкольного и младшего школьного возраста не осознают опасности.</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По данным социологических исследований 9 из 10 пострадавших вовремя не заметили приближающейся транспорт и ошибочно считали, что они находятся в безопасности. В результате произошли наезды.</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Несчастные случаи происходят и по вине водителя, который, увидев бегущих детей, не снижает скорость, считая, что они успеют перебежать дорогу. Практика показывает, что водители нередко воспринимает детей как "модель" взрослого человека, не понимая их психофизиологических особенностей поведения на дороге.</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Вместе с тем исследования показывают, что основной причиной ДТП являются психофизиологические и возрастные особенности поведения детей на улицах и дорогах. Дети попадают в ДТП из-за не сформированности координации движений, неразвитости бокового зрения, неумения сопоставить скорость и расстояние, отсутствия навыков ориентации в пространстве, в том числе есть трудности в ориентации, связанные с одеждой (капюшон, тугой шарф, шапка и т.д.) и другие причины.</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Выход на проезжую часть из-за сооружений, стоящих или движущихся транспортных средств, зеленых насаждений, строений и других препятствий, закрывающих обзор видимости.</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Чувство опасности у детей развито недостаточно, поэтому они порой стремглав бросаются на проезжую часть из-за закрытого обзора, забывая о мерах предосторожности.</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Выбегая на проезжую часть, ребенок видит, как правило, большие грузовые машины и не понимает, что за ними могут ехать с большей скоростью легковые автомобили. В результате происходит наезд.</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xml:space="preserve">Кроме того, нередко дети пропускают автомобили, приближающиеся слева, выскакивают на проезжую часть, не замечая </w:t>
      </w:r>
      <w:proofErr w:type="gramStart"/>
      <w:r w:rsidRPr="00DE0D96">
        <w:rPr>
          <w:rFonts w:ascii="Arial" w:eastAsia="Times New Roman" w:hAnsi="Arial" w:cs="Arial"/>
          <w:sz w:val="24"/>
          <w:szCs w:val="24"/>
          <w:lang w:eastAsia="ru-RU"/>
        </w:rPr>
        <w:t>транспортных средств, идущих справа в противоположном направлении и попадают</w:t>
      </w:r>
      <w:proofErr w:type="gramEnd"/>
      <w:r w:rsidRPr="00DE0D96">
        <w:rPr>
          <w:rFonts w:ascii="Arial" w:eastAsia="Times New Roman" w:hAnsi="Arial" w:cs="Arial"/>
          <w:sz w:val="24"/>
          <w:szCs w:val="24"/>
          <w:lang w:eastAsia="ru-RU"/>
        </w:rPr>
        <w:t xml:space="preserve"> в ДТП.</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lastRenderedPageBreak/>
        <w:t>Водители часто не замечают детей на проезжей части из-за их маленького роста. Когда они внезапно появляются перед близко движущимся автомобилем, водители не в состоянии свернуть в сторону и своевременно затормозить.</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w:t>
      </w:r>
    </w:p>
    <w:p w:rsidR="00DE0D96" w:rsidRPr="00DE0D96" w:rsidRDefault="00DE0D96" w:rsidP="00DE0D96">
      <w:pPr>
        <w:spacing w:after="0" w:line="330" w:lineRule="atLeast"/>
        <w:textAlignment w:val="baseline"/>
        <w:rPr>
          <w:rFonts w:ascii="Arial" w:eastAsia="Times New Roman" w:hAnsi="Arial" w:cs="Arial"/>
          <w:sz w:val="24"/>
          <w:szCs w:val="24"/>
          <w:lang w:eastAsia="ru-RU"/>
        </w:rPr>
      </w:pPr>
      <w:r w:rsidRPr="00DE0D96">
        <w:rPr>
          <w:rFonts w:ascii="Arial" w:eastAsia="Times New Roman" w:hAnsi="Arial" w:cs="Arial"/>
          <w:i/>
          <w:iCs/>
          <w:sz w:val="24"/>
          <w:szCs w:val="24"/>
          <w:lang w:eastAsia="ru-RU"/>
        </w:rPr>
        <w:t>Неподчинение сигналам регулирования.</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В силу своих психофизиологических особенностей поведения на дороге, дошкольники и дети младшего школьного возраста медленно реагируют на смену сигналов светофора.</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Они считают, что если горит красный сигнал светофора, а транспорта нет, то они успеют перейти дорогу, не понимая, что автомобиль может появиться внезапно на большой скорости и в результате произойдёт наезд.</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Многие дети не понимают значения зеленого мигающего сигнала, который горит всего 3 секунды. Видя зелёный мигающий сигнал, они переходят дорогу и попадают в ДТП.</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Дети не знают значения светофоров с дополнительной секцией. На перекрёстках наезды часто происходят из-за того, что на зелёный сигнал одновременно с пешеходом поворачивают автомобили, и водители не всегда пропускают пешеходов, особенно детей, которых они не видят из-за их маленького роста.</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w:t>
      </w:r>
    </w:p>
    <w:p w:rsidR="00DE0D96" w:rsidRPr="00DE0D96" w:rsidRDefault="00DE0D96" w:rsidP="00DE0D96">
      <w:pPr>
        <w:spacing w:after="0" w:line="330" w:lineRule="atLeast"/>
        <w:textAlignment w:val="baseline"/>
        <w:rPr>
          <w:rFonts w:ascii="Arial" w:eastAsia="Times New Roman" w:hAnsi="Arial" w:cs="Arial"/>
          <w:sz w:val="24"/>
          <w:szCs w:val="24"/>
          <w:lang w:eastAsia="ru-RU"/>
        </w:rPr>
      </w:pPr>
      <w:r w:rsidRPr="00DE0D96">
        <w:rPr>
          <w:rFonts w:ascii="Arial" w:eastAsia="Times New Roman" w:hAnsi="Arial" w:cs="Arial"/>
          <w:i/>
          <w:iCs/>
          <w:sz w:val="24"/>
          <w:szCs w:val="24"/>
          <w:lang w:eastAsia="ru-RU"/>
        </w:rPr>
        <w:t>Нахождение на дороге дошкольников и младших школьников без сопровождения взрослых.</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xml:space="preserve">Дети, оказавшиеся на проезжей части без сопровождения взрослых попадают в ДТП именно по этой причине. Дошкольники и младшие школьники не могут самостоятельно ориентироваться в пространстве, не осознают опасности транспортных средств. Они считают, что если они видят автомобиль, то и водитель их тоже видит и остановится. Но этого не </w:t>
      </w:r>
      <w:proofErr w:type="gramStart"/>
      <w:r w:rsidRPr="00DE0D96">
        <w:rPr>
          <w:rFonts w:ascii="Arial" w:eastAsia="Times New Roman" w:hAnsi="Arial" w:cs="Arial"/>
          <w:sz w:val="24"/>
          <w:szCs w:val="24"/>
          <w:lang w:eastAsia="ru-RU"/>
        </w:rPr>
        <w:t>происходит</w:t>
      </w:r>
      <w:proofErr w:type="gramEnd"/>
      <w:r w:rsidRPr="00DE0D96">
        <w:rPr>
          <w:rFonts w:ascii="Arial" w:eastAsia="Times New Roman" w:hAnsi="Arial" w:cs="Arial"/>
          <w:sz w:val="24"/>
          <w:szCs w:val="24"/>
          <w:lang w:eastAsia="ru-RU"/>
        </w:rPr>
        <w:t xml:space="preserve"> и дети попадают в ДТП по вине взрослых, которые предоставили своим детям самостоятельность в переходе проезжей части дороги.</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w:t>
      </w:r>
    </w:p>
    <w:p w:rsidR="00DE0D96" w:rsidRPr="00DE0D96" w:rsidRDefault="00DE0D96" w:rsidP="00DE0D96">
      <w:pPr>
        <w:spacing w:after="0" w:line="330" w:lineRule="atLeast"/>
        <w:textAlignment w:val="baseline"/>
        <w:rPr>
          <w:rFonts w:ascii="Arial" w:eastAsia="Times New Roman" w:hAnsi="Arial" w:cs="Arial"/>
          <w:sz w:val="24"/>
          <w:szCs w:val="24"/>
          <w:lang w:eastAsia="ru-RU"/>
        </w:rPr>
      </w:pPr>
      <w:r w:rsidRPr="00DE0D96">
        <w:rPr>
          <w:rFonts w:ascii="Arial" w:eastAsia="Times New Roman" w:hAnsi="Arial" w:cs="Arial"/>
          <w:i/>
          <w:iCs/>
          <w:sz w:val="24"/>
          <w:szCs w:val="24"/>
          <w:lang w:eastAsia="ru-RU"/>
        </w:rPr>
        <w:t>Игра вблизи и на проезжей части.</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xml:space="preserve">В силу возрастных особенностей поведения дети не всегда понимают опасности игр вблизи и на проезжей части. Они легко увлекаются игрой, не замечая опасности на дороге. Мяч для них гораздо важнее приближающегося автомобиля. </w:t>
      </w:r>
      <w:r w:rsidRPr="00DE0D96">
        <w:rPr>
          <w:rFonts w:ascii="Arial" w:eastAsia="Times New Roman" w:hAnsi="Arial" w:cs="Arial"/>
          <w:sz w:val="24"/>
          <w:szCs w:val="24"/>
          <w:lang w:eastAsia="ru-RU"/>
        </w:rPr>
        <w:lastRenderedPageBreak/>
        <w:t>В результате неожиданного появления ребенка на проезжей части происходит наезд.</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w:t>
      </w:r>
    </w:p>
    <w:p w:rsidR="00DE0D96" w:rsidRPr="00DE0D96" w:rsidRDefault="00DE0D96" w:rsidP="00DE0D96">
      <w:pPr>
        <w:spacing w:after="0" w:line="330" w:lineRule="atLeast"/>
        <w:textAlignment w:val="baseline"/>
        <w:rPr>
          <w:rFonts w:ascii="Arial" w:eastAsia="Times New Roman" w:hAnsi="Arial" w:cs="Arial"/>
          <w:sz w:val="24"/>
          <w:szCs w:val="24"/>
          <w:lang w:eastAsia="ru-RU"/>
        </w:rPr>
      </w:pPr>
      <w:r w:rsidRPr="00DE0D96">
        <w:rPr>
          <w:rFonts w:ascii="Arial" w:eastAsia="Times New Roman" w:hAnsi="Arial" w:cs="Arial"/>
          <w:i/>
          <w:iCs/>
          <w:sz w:val="24"/>
          <w:szCs w:val="24"/>
          <w:lang w:eastAsia="ru-RU"/>
        </w:rPr>
        <w:t>Движение детей вдоль проезжей части при наличии тротуара.</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Дети, легко увлекаясь разговорами, увидев что-то интересное на улице, могут, совершенно не думая об опасности, неожиданно оказаться на проезжей части или идти по ней вместо тротуара. Если водитель не видит ребенка на проезжей части из-за его маленького роста, или при повороте автомобиля, то в результате такой ситуации и происходит наезд.</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w:t>
      </w:r>
    </w:p>
    <w:p w:rsidR="00DE0D96" w:rsidRPr="00DE0D96" w:rsidRDefault="00DE0D96" w:rsidP="00DE0D96">
      <w:pPr>
        <w:spacing w:after="0" w:line="330" w:lineRule="atLeast"/>
        <w:textAlignment w:val="baseline"/>
        <w:rPr>
          <w:rFonts w:ascii="Arial" w:eastAsia="Times New Roman" w:hAnsi="Arial" w:cs="Arial"/>
          <w:sz w:val="24"/>
          <w:szCs w:val="24"/>
          <w:lang w:eastAsia="ru-RU"/>
        </w:rPr>
      </w:pPr>
      <w:r w:rsidRPr="00DE0D96">
        <w:rPr>
          <w:rFonts w:ascii="Arial" w:eastAsia="Times New Roman" w:hAnsi="Arial" w:cs="Arial"/>
          <w:i/>
          <w:iCs/>
          <w:sz w:val="24"/>
          <w:szCs w:val="24"/>
          <w:lang w:eastAsia="ru-RU"/>
        </w:rPr>
        <w:t>Движение детей по проезжей части в направлении, попутном движению транспортных средств.</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Дети не знают правила о движении по проезжей части в сельской местности, где нет тротуара или обочины. В результате они идут, как им удобно. Но, если они идут в направлении, попутном движущемуся транспорту, то они могут быть не замечены водителями. В результате происходит наезд.</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w:t>
      </w:r>
    </w:p>
    <w:p w:rsidR="00DE0D96" w:rsidRPr="00DE0D96" w:rsidRDefault="00DE0D96" w:rsidP="00DE0D96">
      <w:pPr>
        <w:spacing w:after="0" w:line="330" w:lineRule="atLeast"/>
        <w:textAlignment w:val="baseline"/>
        <w:rPr>
          <w:rFonts w:ascii="Arial" w:eastAsia="Times New Roman" w:hAnsi="Arial" w:cs="Arial"/>
          <w:sz w:val="24"/>
          <w:szCs w:val="24"/>
          <w:lang w:eastAsia="ru-RU"/>
        </w:rPr>
      </w:pPr>
      <w:r w:rsidRPr="00DE0D96">
        <w:rPr>
          <w:rFonts w:ascii="Arial" w:eastAsia="Times New Roman" w:hAnsi="Arial" w:cs="Arial"/>
          <w:i/>
          <w:iCs/>
          <w:sz w:val="24"/>
          <w:szCs w:val="24"/>
          <w:lang w:eastAsia="ru-RU"/>
        </w:rPr>
        <w:t>Незнание правил перехода перекрёстка.</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Одной из причин ДТП может быть переход дороги не по пешеходному переходу на перекрёстке, а по его центру. Не ожидая появления ребенка в зоне перекрёстка, а не на пешеходном переходе, водитель не успевает затормозить и происходит наезд.</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w:t>
      </w:r>
    </w:p>
    <w:p w:rsidR="00DE0D96" w:rsidRPr="00DE0D96" w:rsidRDefault="00DE0D96" w:rsidP="00DE0D96">
      <w:pPr>
        <w:spacing w:after="0" w:line="330" w:lineRule="atLeast"/>
        <w:textAlignment w:val="baseline"/>
        <w:rPr>
          <w:rFonts w:ascii="Arial" w:eastAsia="Times New Roman" w:hAnsi="Arial" w:cs="Arial"/>
          <w:sz w:val="24"/>
          <w:szCs w:val="24"/>
          <w:lang w:eastAsia="ru-RU"/>
        </w:rPr>
      </w:pPr>
      <w:r w:rsidRPr="00DE0D96">
        <w:rPr>
          <w:rFonts w:ascii="Arial" w:eastAsia="Times New Roman" w:hAnsi="Arial" w:cs="Arial"/>
          <w:i/>
          <w:iCs/>
          <w:sz w:val="24"/>
          <w:szCs w:val="24"/>
          <w:lang w:eastAsia="ru-RU"/>
        </w:rPr>
        <w:t>Неправильный выбор места перехода проезжей части при высадке из маршрутного транспорта.</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ДТП достаточно часто происходят в зоне остановки маршрутного транспорта. Выйдя из маршрутного транспорта, дети начинают обходить его спереди и попадают под движущийся за ним транспорт. Обходя транспорт сзади, дети не видят встречного транспорта и также попадают в ДТП.</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w:t>
      </w:r>
    </w:p>
    <w:p w:rsidR="00DE0D96" w:rsidRPr="00DE0D96" w:rsidRDefault="00DE0D96" w:rsidP="00DE0D96">
      <w:pPr>
        <w:spacing w:after="0" w:line="330" w:lineRule="atLeast"/>
        <w:textAlignment w:val="baseline"/>
        <w:rPr>
          <w:rFonts w:ascii="Arial" w:eastAsia="Times New Roman" w:hAnsi="Arial" w:cs="Arial"/>
          <w:sz w:val="24"/>
          <w:szCs w:val="24"/>
          <w:lang w:eastAsia="ru-RU"/>
        </w:rPr>
      </w:pPr>
      <w:r w:rsidRPr="00DE0D96">
        <w:rPr>
          <w:rFonts w:ascii="Arial" w:eastAsia="Times New Roman" w:hAnsi="Arial" w:cs="Arial"/>
          <w:i/>
          <w:iCs/>
          <w:sz w:val="24"/>
          <w:szCs w:val="24"/>
          <w:lang w:eastAsia="ru-RU"/>
        </w:rPr>
        <w:t>Езда на велосипедах, самокатах, роликовых коньках по проезжей части дороги.</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lastRenderedPageBreak/>
        <w:t>Не зная правила дорожного движения о том, что ездить на велосипеде по проезжей части разрешается только с 14 лет, дети катаются на велосипеде, роликах и самокатах там, где им удобно, нередко выезжая на проезжую часть. В результате происходит ДТП.</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w:t>
      </w:r>
    </w:p>
    <w:p w:rsidR="00DE0D96" w:rsidRPr="00DE0D96" w:rsidRDefault="00DE0D96" w:rsidP="00DE0D96">
      <w:pPr>
        <w:spacing w:after="0" w:line="330" w:lineRule="atLeast"/>
        <w:textAlignment w:val="baseline"/>
        <w:rPr>
          <w:rFonts w:ascii="Arial" w:eastAsia="Times New Roman" w:hAnsi="Arial" w:cs="Arial"/>
          <w:sz w:val="24"/>
          <w:szCs w:val="24"/>
          <w:lang w:eastAsia="ru-RU"/>
        </w:rPr>
      </w:pPr>
      <w:r w:rsidRPr="00DE0D96">
        <w:rPr>
          <w:rFonts w:ascii="Arial" w:eastAsia="Times New Roman" w:hAnsi="Arial" w:cs="Arial"/>
          <w:i/>
          <w:iCs/>
          <w:sz w:val="24"/>
          <w:szCs w:val="24"/>
          <w:lang w:eastAsia="ru-RU"/>
        </w:rPr>
        <w:t>Бегство от опасности в потоке движущегося транспорта.</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Дети, находясь на проезжей части, не могут рассчитать свои возможности. Они считают, что чем быстрее они будут бежать от транспортных средств, тем безопаснее. При попадании детей в поток движущегося транспорта происходит наезд.</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w:t>
      </w:r>
    </w:p>
    <w:p w:rsidR="00DE0D96" w:rsidRPr="00DE0D96" w:rsidRDefault="00DE0D96" w:rsidP="00DE0D96">
      <w:pPr>
        <w:spacing w:after="0" w:line="330" w:lineRule="atLeast"/>
        <w:textAlignment w:val="baseline"/>
        <w:rPr>
          <w:rFonts w:ascii="Arial" w:eastAsia="Times New Roman" w:hAnsi="Arial" w:cs="Arial"/>
          <w:sz w:val="24"/>
          <w:szCs w:val="24"/>
          <w:lang w:eastAsia="ru-RU"/>
        </w:rPr>
      </w:pPr>
      <w:r w:rsidRPr="00DE0D96">
        <w:rPr>
          <w:rFonts w:ascii="Arial" w:eastAsia="Times New Roman" w:hAnsi="Arial" w:cs="Arial"/>
          <w:i/>
          <w:iCs/>
          <w:sz w:val="24"/>
          <w:szCs w:val="24"/>
          <w:lang w:eastAsia="ru-RU"/>
        </w:rPr>
        <w:t>Переход проезжей части дороги не под прямым углом, а по диагонали.</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Стремясь успеть на остановку к подъезжающему маршрутному транспорту, дети бегут по диагонали, смотрят при этом только вперед, не замечая приближающегося транспорта, и попадают в ДТП.</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w:t>
      </w:r>
    </w:p>
    <w:p w:rsidR="00DE0D96" w:rsidRPr="00DE0D96" w:rsidRDefault="00DE0D96" w:rsidP="00DE0D96">
      <w:pPr>
        <w:spacing w:after="0" w:line="330" w:lineRule="atLeast"/>
        <w:textAlignment w:val="baseline"/>
        <w:rPr>
          <w:rFonts w:ascii="Arial" w:eastAsia="Times New Roman" w:hAnsi="Arial" w:cs="Arial"/>
          <w:sz w:val="24"/>
          <w:szCs w:val="24"/>
          <w:lang w:eastAsia="ru-RU"/>
        </w:rPr>
      </w:pPr>
      <w:r w:rsidRPr="00DE0D96">
        <w:rPr>
          <w:rFonts w:ascii="Arial" w:eastAsia="Times New Roman" w:hAnsi="Arial" w:cs="Arial"/>
          <w:b/>
          <w:bCs/>
          <w:sz w:val="24"/>
          <w:szCs w:val="24"/>
          <w:lang w:eastAsia="ru-RU"/>
        </w:rPr>
        <w:t>Условия, способствующие возникновению ДТП с участием детей</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Нахождение на проезжей части несовершеннолетних в состоянии опьянения.</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Подростки и старшеклассники нередко попадают в ДТП, если находятся на проезжей части в состоянии алкогольного или наркотического опьянения.</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Нахождение детей с взрослыми в салоне автомобиля в качестве пассажиров безопасности, детских удерживающих устройств и других нарушений ПДД, совершаемых взрослыми.</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Нарушение правил дорожного движения взрослыми при переходе проезжей части дороги. ДТП может произойти на глазах у взрослых, которые не держали ребенка за руку во время перехода дороги, или неправильно переходили дорогу, держа его за руку.</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Таким образом, причин и условий, способствующих возникновению ДТП с участием детей и подростков, достаточно много. В одних случаях виновными в ДТП являются водители, взрослые, которые не держали детей за руку, или сами нарушали правила дорожного движения. В других случаях виновными в ДТП являются сами дети - нарушители правил дорожного движения.</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lastRenderedPageBreak/>
        <w:t>Причиной гибели и ранений детей в ДТП может быть нахождение ребенка на переднем сиденье до 12 лет, на руках у взрослых или из-за отсутствия ремней</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w:t>
      </w:r>
    </w:p>
    <w:p w:rsidR="00DE0D96" w:rsidRPr="00DE0D96" w:rsidRDefault="00DE0D96" w:rsidP="00DE0D96">
      <w:pPr>
        <w:spacing w:after="0" w:line="330" w:lineRule="atLeast"/>
        <w:textAlignment w:val="baseline"/>
        <w:rPr>
          <w:rFonts w:ascii="Arial" w:eastAsia="Times New Roman" w:hAnsi="Arial" w:cs="Arial"/>
          <w:sz w:val="24"/>
          <w:szCs w:val="24"/>
          <w:lang w:eastAsia="ru-RU"/>
        </w:rPr>
      </w:pPr>
      <w:r w:rsidRPr="00DE0D96">
        <w:rPr>
          <w:rFonts w:ascii="Arial" w:eastAsia="Times New Roman" w:hAnsi="Arial" w:cs="Arial"/>
          <w:b/>
          <w:bCs/>
          <w:sz w:val="24"/>
          <w:szCs w:val="24"/>
          <w:lang w:eastAsia="ru-RU"/>
        </w:rPr>
        <w:t>Формирование культуры безопасного поведения детей и подростков на дороге</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Можно провести параллель между ростом ДТП с участием детей и неэффективным преподаванием основ безопасного поведения на дорогах в школах. Неэффективность обучения детей безопасному поведению на дорогах определяется тем, что данное обучение сводится к простой передаче информации о правилах дорожного движения. Эффективным такое обучение станет тогда, когда оно будет направлено на формирование практических умений безопасного поведения на дороге с учетом причин попадания школьников в ДТП и их возрастных и психологических особенностей.</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xml:space="preserve">Учет причин ДТП с участием детей и </w:t>
      </w:r>
      <w:proofErr w:type="gramStart"/>
      <w:r w:rsidRPr="00DE0D96">
        <w:rPr>
          <w:rFonts w:ascii="Arial" w:eastAsia="Times New Roman" w:hAnsi="Arial" w:cs="Arial"/>
          <w:sz w:val="24"/>
          <w:szCs w:val="24"/>
          <w:lang w:eastAsia="ru-RU"/>
        </w:rPr>
        <w:t>их</w:t>
      </w:r>
      <w:proofErr w:type="gramEnd"/>
      <w:r w:rsidRPr="00DE0D96">
        <w:rPr>
          <w:rFonts w:ascii="Arial" w:eastAsia="Times New Roman" w:hAnsi="Arial" w:cs="Arial"/>
          <w:sz w:val="24"/>
          <w:szCs w:val="24"/>
          <w:lang w:eastAsia="ru-RU"/>
        </w:rPr>
        <w:t xml:space="preserve"> психологических и возрастных особенностей является основным условием эффективности обучения детей, т.к. знания о правилах дорожного движения сами по себе ничего не дают. Для того чтобы эти знания определяли поведение ребенка на дороге, они должны стать его убеждениями, т.е. эмоционально окрашенными суждениями, мотивирующими соответствующие практические действия.</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xml:space="preserve">Ребенок тогда будет </w:t>
      </w:r>
      <w:proofErr w:type="spellStart"/>
      <w:r w:rsidRPr="00DE0D96">
        <w:rPr>
          <w:rFonts w:ascii="Arial" w:eastAsia="Times New Roman" w:hAnsi="Arial" w:cs="Arial"/>
          <w:sz w:val="24"/>
          <w:szCs w:val="24"/>
          <w:lang w:eastAsia="ru-RU"/>
        </w:rPr>
        <w:t>безукоснительно</w:t>
      </w:r>
      <w:proofErr w:type="spellEnd"/>
      <w:r w:rsidRPr="00DE0D96">
        <w:rPr>
          <w:rFonts w:ascii="Arial" w:eastAsia="Times New Roman" w:hAnsi="Arial" w:cs="Arial"/>
          <w:sz w:val="24"/>
          <w:szCs w:val="24"/>
          <w:lang w:eastAsia="ru-RU"/>
        </w:rPr>
        <w:t xml:space="preserve"> выполнять правила дорожного движения, когда он будет осознавать необходимость в их выполнении и получать удовольствие от точного соблюдения.</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Положительного результата в профилактике ДТП с участием детей можно достичь в том случае, если обучение будет направлено, прежде всего, на формирование у учащихся практических умений безопасному поведению на дороге, с максимальным учетом их психологических и возрастных особенностей на основе анализа ситуаций, чаще всего приводящих к детскому травматизму.</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Эффективность формирования культуры безопасного поведения детей и подростков на дороге, во многом определяется тем, в какой степени обучение БДД соответствует их психологии. Учет психологических, возрастных особенностей школьников в формировании культуры БДД осуществляется через определенный, психологический механизм, построенный на основе теории деятельности А.Н. Леонтьева теории поэтапного формирования умственных действий П.Я. Гальперина, теории развивающего обучения В.В. Давыдова, в целях активизации базовой потребности в безопасности.</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lastRenderedPageBreak/>
        <w:t>1. Фиксирование внимания на дороге и вблизи ее, как на предельно важной, необычной ситуации, которая, в силу высокого фактора опасности, требует особого отношения, даже если ребенок сталкивается с ней несколько раз в день. Через средства обучения до ребенка следует донести мысль о необходимости включения в сознании специального сигнала: "Внимание, дорога!", т.е. находясь рядом с дорогой ему нужно прервать разговор, переключить свои мысли на дорогу и быть максимально собранным.</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2. "Сканирование" ситуации на дороге с целью ее объективной, всесторонней оценки по определенным параметрам:</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типичная, или не типичная ситуация;</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выделение основных объектов, определяющих безопасность на дороге: наличие светофора, его исправность;</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при отсутствии светофора мощность потока машин;</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наличие объектов, мешающих правильно оценить ситуацию;</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вероятность появления неожиданного фактора: машины "скорой помощи", машины из-за плохо просматриваемого поворота;</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плохие погодные условия;</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темное время суток, и т.д. Результатом данного этапа должно стать определение основных и второстепенных объектов на дороге, определяющих ее безопасность в данный момент с учетом развития на все пребывание ребенка в ней.</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3. Включение процессов долгосрочной памяти для того, чтобы вспомнить правило в соответствии со складывающейся ситуацией.</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4. Реализация этого правила через соответствующие практические действия, по строгому алгоритму через механизм внутреннего планирования и самоконтроля своих действий. На этом этапе ребенок должен четко осознавать не только что он делает и зачем, но и брать на себя ответственность за все свои действия.</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5. Выход из ситуации, переключение внимания на другие объекты, "отключение сигнала: "Внимание, дорога!"".</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w:t>
      </w:r>
    </w:p>
    <w:p w:rsidR="00DE0D96" w:rsidRPr="00DE0D96" w:rsidRDefault="00DE0D96" w:rsidP="00DE0D96">
      <w:pPr>
        <w:spacing w:after="0" w:line="330" w:lineRule="atLeast"/>
        <w:jc w:val="center"/>
        <w:textAlignment w:val="baseline"/>
        <w:rPr>
          <w:rFonts w:ascii="Arial" w:eastAsia="Times New Roman" w:hAnsi="Arial" w:cs="Arial"/>
          <w:sz w:val="24"/>
          <w:szCs w:val="24"/>
          <w:lang w:eastAsia="ru-RU"/>
        </w:rPr>
      </w:pPr>
      <w:r w:rsidRPr="00DE0D96">
        <w:rPr>
          <w:rFonts w:ascii="Arial" w:eastAsia="Times New Roman" w:hAnsi="Arial" w:cs="Arial"/>
          <w:b/>
          <w:bCs/>
          <w:sz w:val="24"/>
          <w:szCs w:val="24"/>
          <w:lang w:eastAsia="ru-RU"/>
        </w:rPr>
        <w:lastRenderedPageBreak/>
        <w:t>Специфика применения психологического механизма механизм формирования безопасного поведения детей на дорогах в младшем школьном и подростковом возрасте</w:t>
      </w:r>
      <w:r w:rsidRPr="00DE0D96">
        <w:rPr>
          <w:rFonts w:ascii="Arial" w:eastAsia="Times New Roman" w:hAnsi="Arial" w:cs="Arial"/>
          <w:sz w:val="24"/>
          <w:szCs w:val="24"/>
          <w:lang w:eastAsia="ru-RU"/>
        </w:rPr>
        <w:t>.</w:t>
      </w:r>
    </w:p>
    <w:p w:rsidR="00DE0D96" w:rsidRPr="00DE0D96" w:rsidRDefault="00DE0D96" w:rsidP="00DE0D96">
      <w:pPr>
        <w:spacing w:after="0" w:line="240" w:lineRule="auto"/>
        <w:jc w:val="center"/>
        <w:textAlignment w:val="baseline"/>
        <w:rPr>
          <w:rFonts w:ascii="Times New Roman" w:eastAsia="Times New Roman" w:hAnsi="Times New Roman" w:cs="Times New Roman"/>
          <w:sz w:val="24"/>
          <w:szCs w:val="24"/>
          <w:lang w:eastAsia="ru-RU"/>
        </w:rPr>
      </w:pPr>
      <w:r w:rsidRPr="00DE0D96">
        <w:rPr>
          <w:rFonts w:ascii="Times New Roman" w:eastAsia="Times New Roman" w:hAnsi="Times New Roman" w:cs="Times New Roman"/>
          <w:sz w:val="24"/>
          <w:szCs w:val="24"/>
          <w:lang w:eastAsia="ru-RU"/>
        </w:rPr>
        <w:t>Применение представленного механизма в младшем школьном возрасте и подростковом будет отличаться. В младшем школьном возрасте только закладывается этот механизм, поэтому важно закрепить последовательность всех этапов, особое внимание обратить на выделение ситуации на дороге, как особой, на включение памяти для актуализации того, или иного правила, его точном выполнении, и выходе из ситуации. Оценка ситуации должна проводиться в общих чертах, по основным, жизненно важным параметрам. В результате у младшего школьника должна быть сформирована убежденность в неукоснительном выполнении правил дорожного движения, подкрепленная соответствующими практическими умениями, через активизацию потребности в безопасности, поскольку у младших школьников слабо развито чувство опасности, то при формировании данного механизма особый акцент следует делать на эмоциональную сферу ребенка. С одной стороны, для формирования "чувства опасности" на дороге, и вблизи ее, нужно дозировано вызвать у ребенка здоровое чувство страха, для активизации потребности в безопасности, с другой стороны, в большей степени, нужно формировать чувство успешности, удовлетворения от своих правильных действий на дороге.</w:t>
      </w:r>
    </w:p>
    <w:p w:rsidR="00DE0D96" w:rsidRPr="00DE0D96" w:rsidRDefault="00DE0D96" w:rsidP="00DE0D96">
      <w:pPr>
        <w:spacing w:after="0" w:line="240" w:lineRule="auto"/>
        <w:textAlignment w:val="baseline"/>
        <w:rPr>
          <w:rFonts w:ascii="Times New Roman" w:eastAsia="Times New Roman" w:hAnsi="Times New Roman" w:cs="Times New Roman"/>
          <w:sz w:val="24"/>
          <w:szCs w:val="24"/>
          <w:lang w:eastAsia="ru-RU"/>
        </w:rPr>
      </w:pPr>
      <w:r w:rsidRPr="00DE0D96">
        <w:rPr>
          <w:rFonts w:ascii="Times New Roman" w:eastAsia="Times New Roman" w:hAnsi="Times New Roman" w:cs="Times New Roman"/>
          <w:sz w:val="24"/>
          <w:szCs w:val="24"/>
          <w:lang w:eastAsia="ru-RU"/>
        </w:rPr>
        <w:t>В подростковом возрасте этап фиксации внимания из-за возросших возможностей подростка, более богатого личного опыта по сравнению с младшим школьником, требует значительно меньше времени, в случае неправильно сформированной модели поведения на дороге. В ситуации, когда у подростков выработан механизм безопасного поведения на дороге, следует через наглядные средства напомнить о возможных способах фиксации внимания и негативных последствиях в случае их игнорирования.</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Этап оценки ситуации в подростковом возрасте требует более детального рассмотрения по сравнению с другими этапами. Подростку необходимо предложить как можно больше вариантов развития ситуации на дороге для подробного анализа с позиций всех участников данной ситуации. В целях гармоничного развития подростка, в частности, его формирующегося чувства взрослости и самооценки, необходимо предоставить подростку возможность взглянуть на складывающуюся ситуацию глазами всех ее участников: каждого пешехода, водителя и т.д. Важно, чтобы наглядные средства предоставляли подростку самому прогнозировать развитие событий, принимать решение. Именно на этом этапе у подростка формируется умение осознавать свой выбор и брать за него ответственность. Данные ситуации должны быть, с одной стороны жизненными, а с другой носить проблемный характер. Остальные этапы представленного механизма в подростковом возрасте осуществляются на уровне автоматизма. В результате у подростка должно быть сформулировано четкое представление о том, что у него есть выбор не в соблюдении, или не соблюдении правил дорожного движения, а выбор между тем, чтобы управлять обстоятельствами, или подчиняться им, т.е. быть хозяином своей жизни, или нет.</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w:t>
      </w:r>
    </w:p>
    <w:p w:rsidR="00DE0D96" w:rsidRPr="00DE0D96" w:rsidRDefault="00DE0D96" w:rsidP="00DE0D96">
      <w:pPr>
        <w:spacing w:after="0" w:line="330" w:lineRule="atLeast"/>
        <w:jc w:val="center"/>
        <w:textAlignment w:val="baseline"/>
        <w:rPr>
          <w:rFonts w:ascii="Arial" w:eastAsia="Times New Roman" w:hAnsi="Arial" w:cs="Arial"/>
          <w:sz w:val="24"/>
          <w:szCs w:val="24"/>
          <w:lang w:eastAsia="ru-RU"/>
        </w:rPr>
      </w:pPr>
      <w:r w:rsidRPr="00DE0D96">
        <w:rPr>
          <w:rFonts w:ascii="Arial" w:eastAsia="Times New Roman" w:hAnsi="Arial" w:cs="Arial"/>
          <w:b/>
          <w:bCs/>
          <w:sz w:val="24"/>
          <w:szCs w:val="24"/>
          <w:lang w:eastAsia="ru-RU"/>
        </w:rPr>
        <w:t xml:space="preserve">Психолого-педагогические требования </w:t>
      </w:r>
      <w:proofErr w:type="gramStart"/>
      <w:r w:rsidRPr="00DE0D96">
        <w:rPr>
          <w:rFonts w:ascii="Arial" w:eastAsia="Times New Roman" w:hAnsi="Arial" w:cs="Arial"/>
          <w:b/>
          <w:bCs/>
          <w:sz w:val="24"/>
          <w:szCs w:val="24"/>
          <w:lang w:eastAsia="ru-RU"/>
        </w:rPr>
        <w:t>к</w:t>
      </w:r>
      <w:proofErr w:type="gramEnd"/>
    </w:p>
    <w:p w:rsidR="00DE0D96" w:rsidRPr="00DE0D96" w:rsidRDefault="00DE0D96" w:rsidP="00DE0D96">
      <w:pPr>
        <w:spacing w:after="0" w:line="330" w:lineRule="atLeast"/>
        <w:jc w:val="center"/>
        <w:textAlignment w:val="baseline"/>
        <w:rPr>
          <w:rFonts w:ascii="Arial" w:eastAsia="Times New Roman" w:hAnsi="Arial" w:cs="Arial"/>
          <w:sz w:val="24"/>
          <w:szCs w:val="24"/>
          <w:lang w:eastAsia="ru-RU"/>
        </w:rPr>
      </w:pPr>
      <w:r w:rsidRPr="00DE0D96">
        <w:rPr>
          <w:rFonts w:ascii="Arial" w:eastAsia="Times New Roman" w:hAnsi="Arial" w:cs="Arial"/>
          <w:b/>
          <w:bCs/>
          <w:sz w:val="24"/>
          <w:szCs w:val="24"/>
          <w:lang w:eastAsia="ru-RU"/>
        </w:rPr>
        <w:t> содержанию, формам и методам обучения в области</w:t>
      </w:r>
    </w:p>
    <w:p w:rsidR="00DE0D96" w:rsidRPr="00DE0D96" w:rsidRDefault="00DE0D96" w:rsidP="00DE0D96">
      <w:pPr>
        <w:spacing w:after="0" w:line="330" w:lineRule="atLeast"/>
        <w:jc w:val="center"/>
        <w:textAlignment w:val="baseline"/>
        <w:rPr>
          <w:rFonts w:ascii="Arial" w:eastAsia="Times New Roman" w:hAnsi="Arial" w:cs="Arial"/>
          <w:sz w:val="24"/>
          <w:szCs w:val="24"/>
          <w:lang w:eastAsia="ru-RU"/>
        </w:rPr>
      </w:pPr>
      <w:r w:rsidRPr="00DE0D96">
        <w:rPr>
          <w:rFonts w:ascii="Arial" w:eastAsia="Times New Roman" w:hAnsi="Arial" w:cs="Arial"/>
          <w:b/>
          <w:bCs/>
          <w:sz w:val="24"/>
          <w:szCs w:val="24"/>
          <w:lang w:eastAsia="ru-RU"/>
        </w:rPr>
        <w:t> профилактики безопасного поведения детей на дорогах.</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lastRenderedPageBreak/>
        <w:t xml:space="preserve">Психологические основы безопасного поведения детей и подростков на </w:t>
      </w:r>
      <w:proofErr w:type="spellStart"/>
      <w:r w:rsidRPr="00DE0D96">
        <w:rPr>
          <w:rFonts w:ascii="Arial" w:eastAsia="Times New Roman" w:hAnsi="Arial" w:cs="Arial"/>
          <w:sz w:val="24"/>
          <w:szCs w:val="24"/>
          <w:lang w:eastAsia="ru-RU"/>
        </w:rPr>
        <w:t>дорогх</w:t>
      </w:r>
      <w:proofErr w:type="spellEnd"/>
      <w:r w:rsidRPr="00DE0D96">
        <w:rPr>
          <w:rFonts w:ascii="Arial" w:eastAsia="Times New Roman" w:hAnsi="Arial" w:cs="Arial"/>
          <w:sz w:val="24"/>
          <w:szCs w:val="24"/>
          <w:lang w:eastAsia="ru-RU"/>
        </w:rPr>
        <w:t xml:space="preserve"> определяют требования к содержанию, формам и методам обучения профилактики безопасного поведения детей на дорогах, профилактики детского дорожно-транспортного травматизма. К основным требованиям относится необходимость:</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1. формирования внутренней мотивации ребенка и подростка, т.е. чтобы он выполнял правила дорожного движения не под внешним давлением, а через осознание и "</w:t>
      </w:r>
      <w:proofErr w:type="spellStart"/>
      <w:r w:rsidRPr="00DE0D96">
        <w:rPr>
          <w:rFonts w:ascii="Arial" w:eastAsia="Times New Roman" w:hAnsi="Arial" w:cs="Arial"/>
          <w:sz w:val="24"/>
          <w:szCs w:val="24"/>
          <w:lang w:eastAsia="ru-RU"/>
        </w:rPr>
        <w:t>прочувствование</w:t>
      </w:r>
      <w:proofErr w:type="spellEnd"/>
      <w:r w:rsidRPr="00DE0D96">
        <w:rPr>
          <w:rFonts w:ascii="Arial" w:eastAsia="Times New Roman" w:hAnsi="Arial" w:cs="Arial"/>
          <w:sz w:val="24"/>
          <w:szCs w:val="24"/>
          <w:lang w:eastAsia="ru-RU"/>
        </w:rPr>
        <w:t>" необходимости их точного соблюдения;</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2. учет специфики психологических причин попадания детей и подростков в ДТП;</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3. опора на психологические основы безопасного поведения детей и подростков на дороге;</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4. оказание ненавязчивого, но всестороннего воздействия на эмоции, сознание, поведение ребенка;</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5. избегание формализма, использование нестандартных форм и методов, учитывающих специфику социального окружения современных детей: воздействие рекламы, повсеместное использование мобильных телефонов, компьютерных игр и пр.</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Эффективность форм, методов, средств обучения определяется тем, в какой мере они способствуют формированию тех, или иных элементов психологического механизма, определяющего безопасное поведение ребенка на дороге.</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Формы, средства и методы обучения обладают различными возможностями в формировании данного психологического механизма, поэтому нет необходимости в том, чтобы каждый метод, или форма обучения реализовывали все элементы. Важно, чтобы при применении целенаправленно и максимально использовались их возможности в формировании того, или иного элемента психологического механизма, определяющего безопасное поведение ребенка на дороге.</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w:t>
      </w:r>
    </w:p>
    <w:p w:rsidR="00DE0D96" w:rsidRPr="00DE0D96" w:rsidRDefault="00DE0D96" w:rsidP="00DE0D96">
      <w:pPr>
        <w:spacing w:after="0" w:line="330" w:lineRule="atLeast"/>
        <w:textAlignment w:val="baseline"/>
        <w:rPr>
          <w:rFonts w:ascii="Arial" w:eastAsia="Times New Roman" w:hAnsi="Arial" w:cs="Arial"/>
          <w:sz w:val="24"/>
          <w:szCs w:val="24"/>
          <w:lang w:eastAsia="ru-RU"/>
        </w:rPr>
      </w:pPr>
      <w:r w:rsidRPr="00DE0D96">
        <w:rPr>
          <w:rFonts w:ascii="Arial" w:eastAsia="Times New Roman" w:hAnsi="Arial" w:cs="Arial"/>
          <w:b/>
          <w:bCs/>
          <w:sz w:val="24"/>
          <w:szCs w:val="24"/>
          <w:lang w:eastAsia="ru-RU"/>
        </w:rPr>
        <w:t xml:space="preserve">Реализация психологического механизма формирования БДД направлена </w:t>
      </w:r>
      <w:proofErr w:type="gramStart"/>
      <w:r w:rsidRPr="00DE0D96">
        <w:rPr>
          <w:rFonts w:ascii="Arial" w:eastAsia="Times New Roman" w:hAnsi="Arial" w:cs="Arial"/>
          <w:b/>
          <w:bCs/>
          <w:sz w:val="24"/>
          <w:szCs w:val="24"/>
          <w:lang w:eastAsia="ru-RU"/>
        </w:rPr>
        <w:t>на</w:t>
      </w:r>
      <w:proofErr w:type="gramEnd"/>
      <w:r w:rsidRPr="00DE0D96">
        <w:rPr>
          <w:rFonts w:ascii="Arial" w:eastAsia="Times New Roman" w:hAnsi="Arial" w:cs="Arial"/>
          <w:b/>
          <w:bCs/>
          <w:sz w:val="24"/>
          <w:szCs w:val="24"/>
          <w:lang w:eastAsia="ru-RU"/>
        </w:rPr>
        <w:t>:</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развитие понимания у детей того, какие проблемы и опасности могут быть сопряжены с дорогой и автомобилями на этой дороге;</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lastRenderedPageBreak/>
        <w:t>• развитие понимания у детей, насколько важно их правильное поведение на дороге;</w:t>
      </w:r>
    </w:p>
    <w:p w:rsidR="00DE0D96" w:rsidRPr="00DE0D96" w:rsidRDefault="00DE0D96" w:rsidP="00DE0D96">
      <w:pPr>
        <w:spacing w:after="375" w:line="330" w:lineRule="atLeast"/>
        <w:textAlignment w:val="baseline"/>
        <w:rPr>
          <w:rFonts w:ascii="Arial" w:eastAsia="Times New Roman" w:hAnsi="Arial" w:cs="Arial"/>
          <w:sz w:val="24"/>
          <w:szCs w:val="24"/>
          <w:lang w:eastAsia="ru-RU"/>
        </w:rPr>
      </w:pPr>
      <w:r w:rsidRPr="00DE0D96">
        <w:rPr>
          <w:rFonts w:ascii="Arial" w:eastAsia="Times New Roman" w:hAnsi="Arial" w:cs="Arial"/>
          <w:sz w:val="24"/>
          <w:szCs w:val="24"/>
          <w:lang w:eastAsia="ru-RU"/>
        </w:rPr>
        <w:t>• развитие понимания у детей чувства ответственности при решении проблем, связанных с обеспечением транспортной безопасности.</w:t>
      </w:r>
    </w:p>
    <w:p w:rsidR="00285E4C" w:rsidRDefault="00285E4C"/>
    <w:sectPr w:rsidR="00285E4C" w:rsidSect="00285E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0D96"/>
    <w:rsid w:val="00233E1F"/>
    <w:rsid w:val="00285E4C"/>
    <w:rsid w:val="00416086"/>
    <w:rsid w:val="00BB3C78"/>
    <w:rsid w:val="00DE0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E4C"/>
  </w:style>
  <w:style w:type="paragraph" w:styleId="1">
    <w:name w:val="heading 1"/>
    <w:basedOn w:val="a"/>
    <w:link w:val="10"/>
    <w:uiPriority w:val="9"/>
    <w:qFormat/>
    <w:rsid w:val="00DE0D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E0D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D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E0D96"/>
    <w:rPr>
      <w:rFonts w:ascii="Times New Roman" w:eastAsia="Times New Roman" w:hAnsi="Times New Roman" w:cs="Times New Roman"/>
      <w:b/>
      <w:bCs/>
      <w:sz w:val="27"/>
      <w:szCs w:val="27"/>
      <w:lang w:eastAsia="ru-RU"/>
    </w:rPr>
  </w:style>
  <w:style w:type="character" w:customStyle="1" w:styleId="tools">
    <w:name w:val="tools"/>
    <w:basedOn w:val="a0"/>
    <w:rsid w:val="00DE0D96"/>
  </w:style>
  <w:style w:type="character" w:styleId="a3">
    <w:name w:val="Hyperlink"/>
    <w:basedOn w:val="a0"/>
    <w:uiPriority w:val="99"/>
    <w:semiHidden/>
    <w:unhideWhenUsed/>
    <w:rsid w:val="00DE0D96"/>
    <w:rPr>
      <w:color w:val="0000FF"/>
      <w:u w:val="single"/>
    </w:rPr>
  </w:style>
  <w:style w:type="character" w:styleId="a4">
    <w:name w:val="Strong"/>
    <w:basedOn w:val="a0"/>
    <w:uiPriority w:val="22"/>
    <w:qFormat/>
    <w:rsid w:val="00DE0D96"/>
    <w:rPr>
      <w:b/>
      <w:bCs/>
    </w:rPr>
  </w:style>
  <w:style w:type="paragraph" w:styleId="a5">
    <w:name w:val="Normal (Web)"/>
    <w:basedOn w:val="a"/>
    <w:uiPriority w:val="99"/>
    <w:semiHidden/>
    <w:unhideWhenUsed/>
    <w:rsid w:val="00DE0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E0D96"/>
    <w:rPr>
      <w:i/>
      <w:iCs/>
    </w:rPr>
  </w:style>
</w:styles>
</file>

<file path=word/webSettings.xml><?xml version="1.0" encoding="utf-8"?>
<w:webSettings xmlns:r="http://schemas.openxmlformats.org/officeDocument/2006/relationships" xmlns:w="http://schemas.openxmlformats.org/wordprocessingml/2006/main">
  <w:divs>
    <w:div w:id="2010403470">
      <w:bodyDiv w:val="1"/>
      <w:marLeft w:val="0"/>
      <w:marRight w:val="0"/>
      <w:marTop w:val="0"/>
      <w:marBottom w:val="0"/>
      <w:divBdr>
        <w:top w:val="none" w:sz="0" w:space="0" w:color="auto"/>
        <w:left w:val="none" w:sz="0" w:space="0" w:color="auto"/>
        <w:bottom w:val="none" w:sz="0" w:space="0" w:color="auto"/>
        <w:right w:val="none" w:sz="0" w:space="0" w:color="auto"/>
      </w:divBdr>
      <w:divsChild>
        <w:div w:id="1637645017">
          <w:marLeft w:val="0"/>
          <w:marRight w:val="0"/>
          <w:marTop w:val="0"/>
          <w:marBottom w:val="0"/>
          <w:divBdr>
            <w:top w:val="none" w:sz="0" w:space="0" w:color="auto"/>
            <w:left w:val="none" w:sz="0" w:space="0" w:color="auto"/>
            <w:bottom w:val="none" w:sz="0" w:space="0" w:color="auto"/>
            <w:right w:val="none" w:sz="0" w:space="0" w:color="auto"/>
          </w:divBdr>
          <w:divsChild>
            <w:div w:id="6272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ssportbdd.ru/" TargetMode="External"/><Relationship Id="rId13" Type="http://schemas.openxmlformats.org/officeDocument/2006/relationships/hyperlink" Target="http://school66.irk.ru/cms/del/26436" TargetMode="External"/><Relationship Id="rId3" Type="http://schemas.openxmlformats.org/officeDocument/2006/relationships/webSettings" Target="webSettings.xml"/><Relationship Id="rId7" Type="http://schemas.openxmlformats.org/officeDocument/2006/relationships/hyperlink" Target="http://bdd-eor.edu.ru/" TargetMode="External"/><Relationship Id="rId12" Type="http://schemas.openxmlformats.org/officeDocument/2006/relationships/hyperlink" Target="http://school66.irk.ru/cms/down/264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pgazeta.ru/" TargetMode="External"/><Relationship Id="rId11" Type="http://schemas.openxmlformats.org/officeDocument/2006/relationships/hyperlink" Target="http://school66.irk.ru/cms/up/26436" TargetMode="External"/><Relationship Id="rId5" Type="http://schemas.openxmlformats.org/officeDocument/2006/relationships/hyperlink" Target="http://www.dddgazeta.ru/" TargetMode="External"/><Relationship Id="rId15" Type="http://schemas.openxmlformats.org/officeDocument/2006/relationships/theme" Target="theme/theme1.xml"/><Relationship Id="rId10" Type="http://schemas.openxmlformats.org/officeDocument/2006/relationships/hyperlink" Target="http://school66.irk.ru/cms/text_edit/5492/26436" TargetMode="External"/><Relationship Id="rId4" Type="http://schemas.openxmlformats.org/officeDocument/2006/relationships/hyperlink" Target="http://school66.irk.ru/cms/page_edit/5492" TargetMode="External"/><Relationship Id="rId9" Type="http://schemas.openxmlformats.org/officeDocument/2006/relationships/hyperlink" Target="https://bezdtp.ru/bezdt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3201</Words>
  <Characters>18246</Characters>
  <Application>Microsoft Office Word</Application>
  <DocSecurity>0</DocSecurity>
  <Lines>152</Lines>
  <Paragraphs>42</Paragraphs>
  <ScaleCrop>false</ScaleCrop>
  <Company/>
  <LinksUpToDate>false</LinksUpToDate>
  <CharactersWithSpaces>21405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2021-04-13T08:55:00Z</dcterms:created>
  <dcterms:modified xsi:type="dcterms:W3CDTF">2021-04-13T08:55:00Z</dcterms:modified>
</cp:coreProperties>
</file>